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2B7A">
        <w:rPr>
          <w:rFonts w:ascii="Times New Roman" w:hAnsi="Times New Roman"/>
          <w:b/>
          <w:sz w:val="24"/>
          <w:szCs w:val="24"/>
        </w:rPr>
        <w:t>Сведения</w:t>
      </w: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C42B7A">
        <w:rPr>
          <w:rFonts w:ascii="Times New Roman" w:hAnsi="Times New Roman"/>
          <w:b/>
          <w:sz w:val="24"/>
          <w:szCs w:val="24"/>
        </w:rPr>
        <w:t>о системе управления качеством в организации или</w:t>
      </w: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C42B7A">
        <w:rPr>
          <w:rFonts w:ascii="Times New Roman" w:hAnsi="Times New Roman"/>
          <w:b/>
          <w:sz w:val="24"/>
          <w:szCs w:val="24"/>
        </w:rPr>
        <w:t xml:space="preserve"> индивидуального предпринимателя</w:t>
      </w:r>
    </w:p>
    <w:tbl>
      <w:tblPr>
        <w:tblW w:w="48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3036"/>
        <w:gridCol w:w="3212"/>
      </w:tblGrid>
      <w:tr w:rsidR="006A46BE" w:rsidRPr="00C42B7A" w:rsidTr="009F1EBB">
        <w:trPr>
          <w:trHeight w:val="973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Имеются отдельные элементы СМК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СМК находится в процессе внедрения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B7A">
              <w:rPr>
                <w:rFonts w:ascii="Times New Roman" w:hAnsi="Times New Roman"/>
                <w:b/>
                <w:sz w:val="24"/>
                <w:szCs w:val="24"/>
              </w:rPr>
              <w:t xml:space="preserve">СМК сертифицирована по ГОСТ </w:t>
            </w:r>
            <w:proofErr w:type="gramStart"/>
            <w:r w:rsidRPr="00C42B7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42B7A">
              <w:rPr>
                <w:rFonts w:ascii="Times New Roman" w:hAnsi="Times New Roman"/>
                <w:b/>
                <w:sz w:val="24"/>
                <w:szCs w:val="24"/>
              </w:rPr>
              <w:t xml:space="preserve"> ИСО 9001-2001 или по ISO 9001:2000</w:t>
            </w:r>
          </w:p>
        </w:tc>
      </w:tr>
      <w:tr w:rsidR="006A46BE" w:rsidRPr="00C42B7A" w:rsidTr="009F1EBB">
        <w:trPr>
          <w:trHeight w:val="55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 xml:space="preserve">Да (или нет) </w:t>
            </w: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(Реквизиты акта обследования организации или индивидуального предпринимателя, проведенного органом по сертификации системы управления качеством)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 xml:space="preserve">Да (или нет) </w:t>
            </w: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>(Реквизиты договора о проведении работ по внедрению СМК)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t xml:space="preserve">Да (или нет) </w:t>
            </w:r>
          </w:p>
          <w:p w:rsidR="006A46BE" w:rsidRPr="00C42B7A" w:rsidRDefault="006A46BE" w:rsidP="009F1E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B7A">
              <w:rPr>
                <w:rFonts w:ascii="Times New Roman" w:hAnsi="Times New Roman"/>
                <w:sz w:val="24"/>
                <w:szCs w:val="24"/>
              </w:rPr>
              <w:br/>
              <w:t>(Реквизиты свидетельства о сертификации СМК, выданного органом по сертификации)</w:t>
            </w:r>
          </w:p>
        </w:tc>
      </w:tr>
    </w:tbl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уполномоченного лица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 /____________________/</w:t>
      </w: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709"/>
        <w:jc w:val="right"/>
        <w:rPr>
          <w:rFonts w:ascii="Times New Roman" w:hAnsi="Times New Roman"/>
          <w:b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6A46BE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6A46BE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6A46BE" w:rsidRPr="00C42B7A" w:rsidRDefault="006A46BE" w:rsidP="006A46BE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6A46BE" w:rsidRDefault="006A46BE" w:rsidP="006A46BE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A46BE" w:rsidRPr="00C42B7A" w:rsidRDefault="006A46BE" w:rsidP="006A46BE">
      <w:pPr>
        <w:pStyle w:val="a3"/>
        <w:jc w:val="center"/>
        <w:rPr>
          <w:rFonts w:ascii="Times New Roman" w:hAnsi="Times New Roman"/>
          <w:b/>
        </w:rPr>
      </w:pPr>
      <w:r w:rsidRPr="00C42B7A">
        <w:rPr>
          <w:rFonts w:ascii="Times New Roman" w:hAnsi="Times New Roman"/>
          <w:b/>
        </w:rPr>
        <w:lastRenderedPageBreak/>
        <w:t>СВЕДЕНИЯ</w:t>
      </w:r>
    </w:p>
    <w:p w:rsidR="006A46BE" w:rsidRPr="00C42B7A" w:rsidRDefault="006A46BE" w:rsidP="006A46BE">
      <w:pPr>
        <w:pStyle w:val="a3"/>
        <w:jc w:val="center"/>
        <w:rPr>
          <w:rFonts w:ascii="Times New Roman" w:hAnsi="Times New Roman"/>
          <w:b/>
        </w:rPr>
      </w:pPr>
      <w:r w:rsidRPr="00C42B7A">
        <w:rPr>
          <w:rFonts w:ascii="Times New Roman" w:hAnsi="Times New Roman"/>
          <w:b/>
        </w:rPr>
        <w:t>о наличии элементов системы управления качеством</w:t>
      </w:r>
    </w:p>
    <w:p w:rsidR="006A46BE" w:rsidRPr="00C42B7A" w:rsidRDefault="006A46BE" w:rsidP="006A46BE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(Документы, подтверждающие наличие элементов</w:t>
      </w:r>
      <w:proofErr w:type="gramEnd"/>
    </w:p>
    <w:p w:rsidR="006A46BE" w:rsidRPr="00C42B7A" w:rsidRDefault="006A46BE" w:rsidP="006A46BE">
      <w:pPr>
        <w:widowControl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системы управления качеством)</w:t>
      </w:r>
    </w:p>
    <w:p w:rsidR="006A46BE" w:rsidRPr="00C42B7A" w:rsidRDefault="006A46BE" w:rsidP="006A46BE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6BE" w:rsidRPr="00C42B7A" w:rsidRDefault="006A46BE" w:rsidP="006A46BE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приказов о назначении должностных лиц, ответственных </w:t>
      </w:r>
      <w:proofErr w:type="gramStart"/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A46BE" w:rsidRPr="00C42B7A" w:rsidRDefault="006A46BE" w:rsidP="006A46B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6A46BE" w:rsidRPr="00C42B7A" w:rsidRDefault="006A46BE" w:rsidP="006A46B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наличие системы стандартов предприятия, технологических карт контроля качества, соответствующих инструкций по проверке качества продукции, журналов работ;</w:t>
      </w:r>
    </w:p>
    <w:p w:rsidR="006A46BE" w:rsidRPr="00C42B7A" w:rsidRDefault="006A46BE" w:rsidP="006A46BE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>хранение проектной документации, документов по авторскому и техническому надзору, актов приемки выполненных работ, исполнительных схем и чертежей, документов о прочностных характеристиках применяемых материалов и конструкций.</w:t>
      </w:r>
    </w:p>
    <w:p w:rsidR="006A46BE" w:rsidRPr="00C42B7A" w:rsidRDefault="006A46BE" w:rsidP="006A46BE">
      <w:pPr>
        <w:widowControl w:val="0"/>
        <w:tabs>
          <w:tab w:val="center" w:pos="4677"/>
          <w:tab w:val="right" w:pos="9355"/>
        </w:tabs>
        <w:spacing w:after="0"/>
        <w:ind w:left="787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482"/>
        <w:gridCol w:w="4551"/>
        <w:gridCol w:w="2344"/>
      </w:tblGrid>
      <w:tr w:rsidR="006A46BE" w:rsidRPr="00C42B7A" w:rsidTr="009F1EBB">
        <w:trPr>
          <w:trHeight w:val="13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widowControl w:val="0"/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  <w:lang w:val="en-US"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widowControl w:val="0"/>
              <w:spacing w:after="0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widowControl w:val="0"/>
              <w:spacing w:after="0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и порядок осуществления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BE" w:rsidRPr="00C42B7A" w:rsidRDefault="006A46BE" w:rsidP="009F1EBB">
            <w:pPr>
              <w:widowControl w:val="0"/>
              <w:spacing w:after="0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Возможные ответственные лица</w:t>
            </w:r>
          </w:p>
        </w:tc>
      </w:tr>
      <w:tr w:rsidR="006A46BE" w:rsidRPr="00C42B7A" w:rsidTr="009F1EB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 контроль проектной документации в том числе </w:t>
            </w:r>
            <w:proofErr w:type="gram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ППР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в соответствии со СНиП3.01.01-85,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12-01-2004 (СП 48.13330.2011) при этом проверяется: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комплектность;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проектных осевых размеров и геодезической основы;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согласований и утверждений;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ссылок на материалы и изделия;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границ стройплощадки на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стройгенплане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сервитутам;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перечня работ и конструкций, </w:t>
            </w:r>
            <w:proofErr w:type="gram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  <w:proofErr w:type="gram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которых влияют на безопасность объекта и подлежат оценке соответствия в процессе строительства;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предельных значений контролируемых по указанному перечню параметров, допустимых уровней несоответствия по </w:t>
            </w: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каждому из них;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указаний о методах контроля и измерений, в том числе в виде ссылок на соответствующие нормативные документы.</w:t>
            </w:r>
          </w:p>
          <w:p w:rsidR="006A46BE" w:rsidRPr="00C42B7A" w:rsidRDefault="006A46BE" w:rsidP="009F1EBB">
            <w:pPr>
              <w:widowControl w:val="0"/>
              <w:tabs>
                <w:tab w:val="left" w:pos="320"/>
                <w:tab w:val="center" w:pos="4677"/>
                <w:tab w:val="right" w:pos="9355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инженер,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ПТО,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Начальники участков.</w:t>
            </w: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 применяемых  материалов и изделий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по мере поступления в соответствии со СНиП3.01.01-85,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12-01-2004 (СП 48.13330.2011) при этом проверяется: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выполняются контрольные измерения и испытания.</w:t>
            </w:r>
          </w:p>
          <w:p w:rsidR="006A46BE" w:rsidRPr="00C42B7A" w:rsidRDefault="006A46BE" w:rsidP="009F1EBB">
            <w:pPr>
              <w:widowControl w:val="0"/>
              <w:tabs>
                <w:tab w:val="left" w:pos="320"/>
                <w:tab w:val="center" w:pos="4677"/>
                <w:tab w:val="right" w:pos="9355"/>
              </w:tabs>
              <w:spacing w:after="0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изделия, оборудование, несоответствие которых выявлено входным контролем, отделить от пригодных, промаркировать, применение приостановить, известить поставщика и заказчика.</w:t>
            </w:r>
            <w:proofErr w:type="gramEnd"/>
          </w:p>
          <w:p w:rsidR="006A46BE" w:rsidRPr="00C42B7A" w:rsidRDefault="006A46BE" w:rsidP="009F1EBB">
            <w:pPr>
              <w:widowControl w:val="0"/>
              <w:tabs>
                <w:tab w:val="left" w:pos="320"/>
                <w:tab w:val="center" w:pos="4677"/>
                <w:tab w:val="right" w:pos="9355"/>
              </w:tabs>
              <w:spacing w:after="0"/>
              <w:ind w:left="34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входного контроля документируются.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Рабочие, бригадиры, мастера, прорабы, начальники участков, главный инженер, начальник службы снабжения организации.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начала строительства в соответствии со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12-01-2004 (СП 48.13330.2011),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3.01.03-85 при этом проверяется: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установленным требованиям к точности;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надежность закрепления знаков на местности.</w:t>
            </w:r>
          </w:p>
          <w:p w:rsidR="006A46BE" w:rsidRPr="00C42B7A" w:rsidRDefault="006A46BE" w:rsidP="009F1EBB">
            <w:pPr>
              <w:widowControl w:val="0"/>
              <w:tabs>
                <w:tab w:val="left" w:pos="320"/>
                <w:tab w:val="center" w:pos="4677"/>
                <w:tab w:val="right" w:pos="9355"/>
              </w:tabs>
              <w:spacing w:after="0"/>
              <w:ind w:left="34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осуществляется от заказчика по акту.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Геодезист,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ПТО, начальник участка </w:t>
            </w: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Операционный контроль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по мере выполнения строительно-монтажных работ в </w:t>
            </w: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соответствии со </w:t>
            </w:r>
            <w:proofErr w:type="spellStart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12-01-2004 (СП 48.13330.2011), </w:t>
            </w:r>
            <w:proofErr w:type="spellStart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3.01.03-85 при этом осуществляется: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технологии выполнения строительно-монтажных процессов;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соответствия выполняемых работ проекту и требованиям нормативных документов по видам работ.</w:t>
            </w:r>
          </w:p>
          <w:p w:rsidR="006A46BE" w:rsidRPr="00C42B7A" w:rsidRDefault="006A46BE" w:rsidP="009F1EBB">
            <w:pPr>
              <w:widowControl w:val="0"/>
              <w:tabs>
                <w:tab w:val="left" w:pos="0"/>
              </w:tabs>
              <w:spacing w:after="0"/>
              <w:ind w:left="3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Земляные работы согласно </w:t>
            </w:r>
            <w:proofErr w:type="spellStart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3.02.01-87, </w:t>
            </w:r>
            <w:proofErr w:type="gramStart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</w:t>
            </w:r>
            <w:proofErr w:type="gramEnd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ППР, технологических карт, рабочих чертежей</w:t>
            </w:r>
          </w:p>
          <w:p w:rsidR="006A46BE" w:rsidRPr="00C42B7A" w:rsidRDefault="006A46BE" w:rsidP="009F1EBB">
            <w:pPr>
              <w:widowControl w:val="0"/>
              <w:tabs>
                <w:tab w:val="left" w:pos="0"/>
              </w:tabs>
              <w:spacing w:after="0"/>
              <w:ind w:lef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Каменные работы согласно </w:t>
            </w:r>
            <w:proofErr w:type="spellStart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3.03.01-87, </w:t>
            </w:r>
            <w:proofErr w:type="gramStart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</w:t>
            </w:r>
            <w:proofErr w:type="gramEnd"/>
            <w:r w:rsidRPr="00C42B7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,.ППР, технологических карт, рабочих чертежей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ind w:left="36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(и так далее по заявленным видам работ с указанием нормативных документов…)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выявление дефектов и причин их возникновения;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устранению дефектов;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последующих операций после устранения всех дефектов, допущенных в предыдущих процессах;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Операционный контроль проводится в соответствии со схемами операционного контроля качества «СОКК» на выполнение соответствующего вида работ.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Рабочие, бригадиры, мастера,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прорабы, начальники участков.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 операционный контроль главный инженер предприятия или лицо соответствующего ранга. 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Геодезический контроль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осуществлять в соответствии со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3.01.03-84 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</w:t>
            </w: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монтажа и временного закрепления; 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положения подземных инженерных сетей (в объеме определенном проектом);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состоянием геодезических приборов, средств измерения, правильностью их хранения и эксплуатации.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превышении допустимых отклонений приостановить дальнейшее производство работ и сообщить заказчику. 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геодезической проверки фиксируются в общем журнале работ и исполнительных схемах.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Мастера, прорабы, начальник ПТО,  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Инженер-геодезист, главный инженер.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  <w:tr w:rsidR="006A46BE" w:rsidRPr="00C42B7A" w:rsidTr="009F1EBB">
        <w:trPr>
          <w:trHeight w:val="2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Приемочный   контроль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со СНиП3.01.04.-87, </w:t>
            </w:r>
            <w:proofErr w:type="spell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12-01-2004 (СП 48.13330.2011) и проектной документацией постоянно осуществлять: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проверку и оценку </w:t>
            </w:r>
            <w:proofErr w:type="gram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</w:t>
            </w:r>
            <w:proofErr w:type="gram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приемку выполненных строительно-монтажных работ, а также отдельных ответственных конструкций и сооружений по мере выполнения.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правильности оформления исполнительной документации.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инспекция заказчика совместно с инспекцией генподрядчика (при наличии),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качеству, 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инженер, Руководитель предприятия </w:t>
            </w:r>
          </w:p>
        </w:tc>
      </w:tr>
      <w:tr w:rsidR="006A46BE" w:rsidRPr="00C42B7A" w:rsidTr="009F1EBB">
        <w:trPr>
          <w:trHeight w:val="38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</w:t>
            </w:r>
            <w:proofErr w:type="spellStart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3.01.01-85, СНиП12-01-2004 (СП 48.13330.2011) на всех стадиях строительства выборочно осуществлять: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качества выполняемых строительно-монтажных работ и ведения производственного контроля.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качества поставленных материалов, конструкций и изделий.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полноты и правильности ведения исполнительной документации.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проверку устранения выявленных ранее нарушений.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инспекционного контроля разрабатываются мероприятия по повышению качества на предприятии.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инспекция генподрядчика (при наличии), Комиссия по качеству, начальник ПТО,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инженер</w:t>
            </w:r>
          </w:p>
          <w:p w:rsidR="006A46BE" w:rsidRPr="00C42B7A" w:rsidRDefault="006A46BE" w:rsidP="009F1EB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предприятия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Лабораторный контроль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качества строительно-монтажных работ в </w:t>
            </w:r>
            <w:proofErr w:type="gram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установленном схемами операционного контроля.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испытания состояния грунта в основаниях.</w:t>
            </w:r>
          </w:p>
          <w:p w:rsidR="006A46BE" w:rsidRPr="00C42B7A" w:rsidRDefault="006A46BE" w:rsidP="006A46BE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испытания сварных соединений.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выдаются акты и заключения.</w:t>
            </w:r>
          </w:p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договору сертифицированной лабораторией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Начальник ПТО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  <w:tr w:rsidR="006A46BE" w:rsidRPr="00C42B7A" w:rsidTr="009F1EBB">
        <w:trPr>
          <w:trHeight w:val="5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нормативной базы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BE" w:rsidRPr="00C42B7A" w:rsidRDefault="006A46BE" w:rsidP="009F1EBB">
            <w:pPr>
              <w:widowControl w:val="0"/>
              <w:spacing w:after="0"/>
              <w:ind w:left="34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proofErr w:type="gramStart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  <w:r w:rsidRPr="00C42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Начальник ПТО</w:t>
            </w:r>
          </w:p>
          <w:p w:rsidR="006A46BE" w:rsidRPr="00C42B7A" w:rsidRDefault="006A46BE" w:rsidP="009F1EBB">
            <w:pPr>
              <w:widowControl w:val="0"/>
              <w:spacing w:after="0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ru-RU"/>
              </w:rPr>
            </w:pPr>
          </w:p>
        </w:tc>
      </w:tr>
    </w:tbl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уполномоченного лица</w:t>
      </w: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 /____________________/</w:t>
      </w:r>
    </w:p>
    <w:p w:rsidR="006A46BE" w:rsidRPr="00C42B7A" w:rsidRDefault="006A46BE" w:rsidP="006A46B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(подпись)                  (расшифровка подписи)</w:t>
      </w:r>
    </w:p>
    <w:p w:rsidR="00191A6E" w:rsidRDefault="006A46BE" w:rsidP="006A46BE">
      <w:r w:rsidRPr="00C42B7A">
        <w:rPr>
          <w:rFonts w:ascii="Times New Roman" w:eastAsia="Times New Roman" w:hAnsi="Times New Roman"/>
          <w:b/>
          <w:sz w:val="24"/>
          <w:szCs w:val="24"/>
          <w:lang w:eastAsia="ru-RU"/>
        </w:rPr>
        <w:t>М.п.</w:t>
      </w:r>
    </w:p>
    <w:sectPr w:rsidR="00191A6E" w:rsidSect="001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190"/>
    <w:multiLevelType w:val="hybridMultilevel"/>
    <w:tmpl w:val="F2B0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80E52"/>
    <w:multiLevelType w:val="hybridMultilevel"/>
    <w:tmpl w:val="23A24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BE"/>
    <w:rsid w:val="00191A6E"/>
    <w:rsid w:val="00440B17"/>
    <w:rsid w:val="006A46BE"/>
    <w:rsid w:val="0095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46BE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6A46BE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2016-06-17T09:35:00Z</dcterms:created>
  <dcterms:modified xsi:type="dcterms:W3CDTF">2016-06-17T09:36:00Z</dcterms:modified>
</cp:coreProperties>
</file>